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E5C13" w14:textId="40CDF975" w:rsidR="001A2155" w:rsidRDefault="008703BA" w:rsidP="005E2833">
      <w:pPr>
        <w:jc w:val="center"/>
        <w:rPr>
          <w:b/>
          <w:sz w:val="28"/>
          <w:szCs w:val="28"/>
          <w:u w:val="single"/>
        </w:rPr>
      </w:pPr>
      <w:r w:rsidRPr="005E2833">
        <w:rPr>
          <w:b/>
          <w:sz w:val="28"/>
          <w:szCs w:val="28"/>
          <w:u w:val="single"/>
        </w:rPr>
        <w:t>AAAO 2014 Rock Meeting</w:t>
      </w:r>
      <w:r w:rsidR="004B023F" w:rsidRPr="005E2833">
        <w:rPr>
          <w:b/>
          <w:sz w:val="28"/>
          <w:szCs w:val="28"/>
          <w:u w:val="single"/>
        </w:rPr>
        <w:t>, March 13, 2014</w:t>
      </w:r>
    </w:p>
    <w:p w14:paraId="2E3D4FBB" w14:textId="77777777" w:rsidR="005E2833" w:rsidRPr="005E2833" w:rsidRDefault="005E2833" w:rsidP="005E2833">
      <w:pPr>
        <w:jc w:val="center"/>
        <w:rPr>
          <w:b/>
          <w:sz w:val="28"/>
          <w:szCs w:val="28"/>
          <w:u w:val="single"/>
        </w:rPr>
      </w:pPr>
    </w:p>
    <w:p w14:paraId="5A8FD837" w14:textId="496D7A43" w:rsidR="005E2833" w:rsidRDefault="005E2833">
      <w:r w:rsidRPr="005E2833">
        <w:rPr>
          <w:b/>
          <w:u w:val="single"/>
        </w:rPr>
        <w:t>Location</w:t>
      </w:r>
      <w:r>
        <w:t xml:space="preserve">: </w:t>
      </w:r>
      <w:r w:rsidRPr="005E2833">
        <w:t xml:space="preserve">Hilton New Orleans Riverside Suite - Room Number </w:t>
      </w:r>
      <w:r w:rsidR="0042562F">
        <w:t>1243 Hilton Riverside</w:t>
      </w:r>
    </w:p>
    <w:p w14:paraId="762BAD53" w14:textId="77777777" w:rsidR="00D32507" w:rsidRDefault="00D32507">
      <w:pPr>
        <w:rPr>
          <w:b/>
          <w:u w:val="single"/>
        </w:rPr>
      </w:pPr>
    </w:p>
    <w:p w14:paraId="31510F0C" w14:textId="2E1BFDE6" w:rsidR="004B023F" w:rsidRDefault="004B023F">
      <w:r w:rsidRPr="005E2833">
        <w:rPr>
          <w:b/>
          <w:u w:val="single"/>
        </w:rPr>
        <w:t>Attendance</w:t>
      </w:r>
      <w:r>
        <w:t xml:space="preserve"> (</w:t>
      </w:r>
      <w:r w:rsidRPr="005E2833">
        <w:rPr>
          <w:u w:val="single"/>
        </w:rPr>
        <w:t>Expected</w:t>
      </w:r>
      <w:r>
        <w:t>)</w:t>
      </w:r>
      <w:r w:rsidR="005E2833">
        <w:t xml:space="preserve">: </w:t>
      </w:r>
      <w:r w:rsidR="00D9020C">
        <w:t xml:space="preserve">Shea, </w:t>
      </w:r>
      <w:proofErr w:type="spellStart"/>
      <w:r w:rsidR="00D9020C">
        <w:t>Polousky</w:t>
      </w:r>
      <w:proofErr w:type="spellEnd"/>
      <w:r w:rsidR="008703BA">
        <w:t>,</w:t>
      </w:r>
      <w:r w:rsidR="00500C89">
        <w:t xml:space="preserve"> </w:t>
      </w:r>
      <w:r w:rsidR="00D9020C">
        <w:t>Heyworth</w:t>
      </w:r>
      <w:r w:rsidR="00500C89">
        <w:t xml:space="preserve">, </w:t>
      </w:r>
      <w:r w:rsidR="00D9020C">
        <w:t xml:space="preserve">Wall, Ganley, </w:t>
      </w:r>
      <w:proofErr w:type="spellStart"/>
      <w:r w:rsidR="00D9020C">
        <w:t>N</w:t>
      </w:r>
      <w:r w:rsidR="00500C89">
        <w:t>issen</w:t>
      </w:r>
      <w:proofErr w:type="spellEnd"/>
      <w:r w:rsidR="00D9020C">
        <w:t>, C</w:t>
      </w:r>
      <w:r w:rsidR="00AF66CE">
        <w:t>arey</w:t>
      </w:r>
      <w:r w:rsidR="00EA6BB9">
        <w:t xml:space="preserve">, </w:t>
      </w:r>
      <w:r w:rsidR="00D9020C">
        <w:t>Shannon, L</w:t>
      </w:r>
      <w:r w:rsidR="00A04657">
        <w:t>yon</w:t>
      </w:r>
      <w:r w:rsidR="00DE7282">
        <w:t>, Kocher</w:t>
      </w:r>
      <w:r w:rsidR="00D9020C">
        <w:t xml:space="preserve">, </w:t>
      </w:r>
      <w:proofErr w:type="spellStart"/>
      <w:r w:rsidR="00D9020C">
        <w:t>P</w:t>
      </w:r>
      <w:r w:rsidR="004D1D14">
        <w:t>olousky</w:t>
      </w:r>
      <w:proofErr w:type="spellEnd"/>
      <w:r w:rsidR="00D9020C">
        <w:t xml:space="preserve">, </w:t>
      </w:r>
      <w:proofErr w:type="spellStart"/>
      <w:r w:rsidR="00D9020C">
        <w:t>Pennock</w:t>
      </w:r>
      <w:proofErr w:type="spellEnd"/>
      <w:r w:rsidR="00D9020C">
        <w:t xml:space="preserve">, </w:t>
      </w:r>
      <w:proofErr w:type="spellStart"/>
      <w:r w:rsidR="00D9020C">
        <w:t>N</w:t>
      </w:r>
      <w:r w:rsidR="00D32507">
        <w:t>e</w:t>
      </w:r>
      <w:r>
        <w:t>pple</w:t>
      </w:r>
      <w:proofErr w:type="spellEnd"/>
      <w:r>
        <w:t xml:space="preserve">, </w:t>
      </w:r>
      <w:r w:rsidR="00D32507">
        <w:t>Weiss</w:t>
      </w:r>
      <w:r w:rsidR="00D9020C">
        <w:t>, Wright?</w:t>
      </w:r>
    </w:p>
    <w:p w14:paraId="7D94C48D" w14:textId="04976B2C" w:rsidR="005E2833" w:rsidRDefault="004B023F">
      <w:r>
        <w:t>(</w:t>
      </w:r>
      <w:r w:rsidRPr="005E2833">
        <w:rPr>
          <w:u w:val="single"/>
        </w:rPr>
        <w:t>Not expected.)</w:t>
      </w:r>
      <w:r w:rsidR="005E2833">
        <w:t xml:space="preserve"> </w:t>
      </w:r>
      <w:r w:rsidR="00D9020C">
        <w:t>Edmonds, C</w:t>
      </w:r>
      <w:r w:rsidR="008703BA">
        <w:t>hambers</w:t>
      </w:r>
      <w:r w:rsidR="00D9020C">
        <w:t xml:space="preserve">, </w:t>
      </w:r>
      <w:proofErr w:type="spellStart"/>
      <w:r w:rsidR="00D9020C">
        <w:t>P</w:t>
      </w:r>
      <w:r w:rsidR="00500C89">
        <w:t>aterno</w:t>
      </w:r>
      <w:proofErr w:type="spellEnd"/>
      <w:r w:rsidR="00CB198D">
        <w:t xml:space="preserve">. </w:t>
      </w:r>
      <w:r w:rsidR="00EA6BB9">
        <w:t>L</w:t>
      </w:r>
      <w:r w:rsidR="00CB198D">
        <w:t>ucas</w:t>
      </w:r>
      <w:r w:rsidR="00D9020C">
        <w:t>, M</w:t>
      </w:r>
      <w:r w:rsidR="00EA6BB9">
        <w:t>yer</w:t>
      </w:r>
      <w:r w:rsidR="000401DE">
        <w:br/>
      </w:r>
    </w:p>
    <w:p w14:paraId="31F0C163" w14:textId="4F4556FF" w:rsidR="008703BA" w:rsidRDefault="000401DE">
      <w:r>
        <w:t xml:space="preserve">Conference Call/Go To Meeting May be available, pending </w:t>
      </w:r>
      <w:proofErr w:type="gramStart"/>
      <w:r>
        <w:t>internet</w:t>
      </w:r>
      <w:proofErr w:type="gramEnd"/>
      <w:r>
        <w:t xml:space="preserve"> speed in room</w:t>
      </w:r>
    </w:p>
    <w:p w14:paraId="1893D4B5" w14:textId="77777777" w:rsidR="00152FB4" w:rsidRDefault="00152FB4"/>
    <w:p w14:paraId="14049CA8" w14:textId="5A178D1C" w:rsidR="006961D2" w:rsidRDefault="00152FB4" w:rsidP="00152FB4">
      <w:r>
        <w:t>Agenda for AAOS meeting</w:t>
      </w:r>
    </w:p>
    <w:p w14:paraId="012888E3" w14:textId="77777777" w:rsidR="005E2833" w:rsidRDefault="005E2833" w:rsidP="005E2833">
      <w:pPr>
        <w:pStyle w:val="ListParagraph"/>
      </w:pPr>
    </w:p>
    <w:p w14:paraId="0FFA901B" w14:textId="55540B5F" w:rsidR="006961D2" w:rsidRDefault="00C23EE8" w:rsidP="00D47A64">
      <w:pPr>
        <w:pStyle w:val="ListParagraph"/>
        <w:numPr>
          <w:ilvl w:val="0"/>
          <w:numId w:val="2"/>
        </w:numPr>
      </w:pPr>
      <w:r>
        <w:t>6</w:t>
      </w:r>
      <w:r w:rsidR="005E2833">
        <w:t>00-615</w:t>
      </w:r>
      <w:r>
        <w:t xml:space="preserve">pm </w:t>
      </w:r>
      <w:r w:rsidR="006961D2">
        <w:t>Review Meeting Notes from ROCK/Vail Meeting Jan 22, 2014 (attached below)</w:t>
      </w:r>
    </w:p>
    <w:p w14:paraId="2714F6BE" w14:textId="304C1848" w:rsidR="00D47A64" w:rsidRDefault="00C23EE8" w:rsidP="00D47A64">
      <w:pPr>
        <w:pStyle w:val="ListParagraph"/>
        <w:numPr>
          <w:ilvl w:val="0"/>
          <w:numId w:val="2"/>
        </w:numPr>
      </w:pPr>
      <w:r>
        <w:t xml:space="preserve">620-630. </w:t>
      </w:r>
      <w:r w:rsidR="00D47A64">
        <w:t>Addition of 3 new members within 3 current Rock Centers</w:t>
      </w:r>
    </w:p>
    <w:p w14:paraId="6A4AAB17" w14:textId="77777777" w:rsidR="00D47A64" w:rsidRDefault="00D47A64" w:rsidP="00D47A64">
      <w:pPr>
        <w:pStyle w:val="ListParagraph"/>
        <w:numPr>
          <w:ilvl w:val="1"/>
          <w:numId w:val="2"/>
        </w:numPr>
      </w:pPr>
      <w:r>
        <w:t xml:space="preserve">Jeff </w:t>
      </w:r>
      <w:proofErr w:type="spellStart"/>
      <w:r>
        <w:t>Nepple</w:t>
      </w:r>
      <w:proofErr w:type="spellEnd"/>
      <w:r>
        <w:t>/Rick Wright. Washington University</w:t>
      </w:r>
    </w:p>
    <w:p w14:paraId="4D9289EA" w14:textId="382258FB" w:rsidR="00D47A64" w:rsidRDefault="00D47A64" w:rsidP="00D47A64">
      <w:pPr>
        <w:pStyle w:val="ListParagraph"/>
        <w:numPr>
          <w:ilvl w:val="1"/>
          <w:numId w:val="2"/>
        </w:numPr>
      </w:pPr>
      <w:r>
        <w:t xml:space="preserve">Andrew </w:t>
      </w:r>
      <w:proofErr w:type="spellStart"/>
      <w:r>
        <w:t>Pennock</w:t>
      </w:r>
      <w:proofErr w:type="spellEnd"/>
      <w:r>
        <w:t>/Hank Chambers-Eric Edmonds. UCSD</w:t>
      </w:r>
    </w:p>
    <w:p w14:paraId="366511EF" w14:textId="5E6DDF74" w:rsidR="00D47A64" w:rsidRDefault="00D47A64" w:rsidP="00D47A64">
      <w:pPr>
        <w:pStyle w:val="ListParagraph"/>
        <w:numPr>
          <w:ilvl w:val="1"/>
          <w:numId w:val="2"/>
        </w:numPr>
      </w:pPr>
      <w:r>
        <w:t xml:space="preserve">Matt </w:t>
      </w:r>
      <w:proofErr w:type="spellStart"/>
      <w:r>
        <w:t>Milewski</w:t>
      </w:r>
      <w:proofErr w:type="spellEnd"/>
      <w:r>
        <w:t xml:space="preserve">/Carl </w:t>
      </w:r>
      <w:proofErr w:type="spellStart"/>
      <w:r>
        <w:t>Nissen</w:t>
      </w:r>
      <w:proofErr w:type="spellEnd"/>
      <w:r>
        <w:t>. U Conn.</w:t>
      </w:r>
    </w:p>
    <w:p w14:paraId="3836D6B6" w14:textId="378D55BC" w:rsidR="00D47A64" w:rsidRDefault="004B755D" w:rsidP="00D47A64">
      <w:pPr>
        <w:pStyle w:val="ListParagraph"/>
        <w:numPr>
          <w:ilvl w:val="0"/>
          <w:numId w:val="2"/>
        </w:numPr>
      </w:pPr>
      <w:r>
        <w:t xml:space="preserve">630-640. </w:t>
      </w:r>
      <w:r w:rsidR="005526C3">
        <w:t xml:space="preserve">Drilling </w:t>
      </w:r>
      <w:r w:rsidR="00D47A64">
        <w:t>RCT Update (Ben)</w:t>
      </w:r>
    </w:p>
    <w:p w14:paraId="55E86288" w14:textId="4F18ED26" w:rsidR="005526C3" w:rsidRDefault="005526C3" w:rsidP="00D47A64">
      <w:pPr>
        <w:pStyle w:val="ListParagraph"/>
        <w:numPr>
          <w:ilvl w:val="1"/>
          <w:numId w:val="2"/>
        </w:numPr>
      </w:pPr>
      <w:r>
        <w:t>Current Numbers</w:t>
      </w:r>
    </w:p>
    <w:p w14:paraId="3FF72EA8" w14:textId="08C5BB4D" w:rsidR="00D9020C" w:rsidRDefault="00D9020C" w:rsidP="00D47A64">
      <w:pPr>
        <w:pStyle w:val="ListParagraph"/>
        <w:numPr>
          <w:ilvl w:val="1"/>
          <w:numId w:val="2"/>
        </w:numPr>
      </w:pPr>
      <w:r>
        <w:t>New member</w:t>
      </w:r>
    </w:p>
    <w:p w14:paraId="0BCE620B" w14:textId="441EEBEE" w:rsidR="00152FB4" w:rsidRDefault="004B755D" w:rsidP="004B023F">
      <w:pPr>
        <w:pStyle w:val="ListParagraph"/>
        <w:numPr>
          <w:ilvl w:val="0"/>
          <w:numId w:val="2"/>
        </w:numPr>
      </w:pPr>
      <w:r>
        <w:t xml:space="preserve">640-710. </w:t>
      </w:r>
      <w:r w:rsidR="005526C3">
        <w:t>Comprehensive Prospective Cohort Study</w:t>
      </w:r>
      <w:r w:rsidR="00152FB4">
        <w:t xml:space="preserve"> Update</w:t>
      </w:r>
      <w:r w:rsidR="004B023F">
        <w:t xml:space="preserve"> (</w:t>
      </w:r>
      <w:r w:rsidR="00152FB4">
        <w:t>Jim/Shannon</w:t>
      </w:r>
      <w:r w:rsidR="004B023F">
        <w:t>)</w:t>
      </w:r>
    </w:p>
    <w:p w14:paraId="4DE7E187" w14:textId="52ED0883" w:rsidR="005526C3" w:rsidRDefault="005526C3" w:rsidP="005526C3">
      <w:pPr>
        <w:pStyle w:val="ListParagraph"/>
        <w:numPr>
          <w:ilvl w:val="1"/>
          <w:numId w:val="2"/>
        </w:numPr>
      </w:pPr>
      <w:r>
        <w:t>Language change from Registry to ‘Prospective Cohort”</w:t>
      </w:r>
    </w:p>
    <w:p w14:paraId="436F155E" w14:textId="4D56EAF3" w:rsidR="004B023F" w:rsidRDefault="004B023F" w:rsidP="004B023F">
      <w:pPr>
        <w:pStyle w:val="ListParagraph"/>
        <w:numPr>
          <w:ilvl w:val="1"/>
          <w:numId w:val="2"/>
        </w:numPr>
      </w:pPr>
      <w:r>
        <w:t xml:space="preserve">PT Forms – </w:t>
      </w:r>
      <w:proofErr w:type="spellStart"/>
      <w:r>
        <w:t>Paterno</w:t>
      </w:r>
      <w:proofErr w:type="spellEnd"/>
      <w:r>
        <w:t xml:space="preserve"> (</w:t>
      </w:r>
      <w:proofErr w:type="spellStart"/>
      <w:r>
        <w:t>conf</w:t>
      </w:r>
      <w:proofErr w:type="spellEnd"/>
      <w:r>
        <w:t xml:space="preserve"> call)</w:t>
      </w:r>
    </w:p>
    <w:p w14:paraId="21DC9C58" w14:textId="6F197CAB" w:rsidR="004B023F" w:rsidRDefault="005526C3" w:rsidP="004B023F">
      <w:pPr>
        <w:pStyle w:val="ListParagraph"/>
        <w:numPr>
          <w:ilvl w:val="1"/>
          <w:numId w:val="2"/>
        </w:numPr>
      </w:pPr>
      <w:r>
        <w:t>Prospective Cohort</w:t>
      </w:r>
      <w:r w:rsidR="004B023F">
        <w:t xml:space="preserve"> Rules/Regulations for data access/research (Ben)</w:t>
      </w:r>
    </w:p>
    <w:p w14:paraId="27669FA1" w14:textId="111FCBE5" w:rsidR="004B023F" w:rsidRDefault="004B023F" w:rsidP="004B023F">
      <w:pPr>
        <w:pStyle w:val="ListParagraph"/>
        <w:numPr>
          <w:ilvl w:val="2"/>
          <w:numId w:val="2"/>
        </w:numPr>
      </w:pPr>
      <w:r>
        <w:t>Who owns data?</w:t>
      </w:r>
    </w:p>
    <w:p w14:paraId="306AED56" w14:textId="1BC95AAA" w:rsidR="004B023F" w:rsidRDefault="004B023F" w:rsidP="004B023F">
      <w:pPr>
        <w:pStyle w:val="ListParagraph"/>
        <w:numPr>
          <w:ilvl w:val="2"/>
          <w:numId w:val="2"/>
        </w:numPr>
      </w:pPr>
      <w:r>
        <w:t>How is data review requested/performed</w:t>
      </w:r>
    </w:p>
    <w:p w14:paraId="24AF2B67" w14:textId="6F20CB42" w:rsidR="00D9020C" w:rsidRDefault="00D9020C" w:rsidP="004B023F">
      <w:pPr>
        <w:pStyle w:val="ListParagraph"/>
        <w:numPr>
          <w:ilvl w:val="2"/>
          <w:numId w:val="2"/>
        </w:numPr>
      </w:pPr>
      <w:r>
        <w:t>Priority list</w:t>
      </w:r>
      <w:bookmarkStart w:id="0" w:name="_GoBack"/>
      <w:bookmarkEnd w:id="0"/>
    </w:p>
    <w:p w14:paraId="42EF1E2A" w14:textId="22D13FF7" w:rsidR="004B023F" w:rsidRDefault="004B023F" w:rsidP="004B023F">
      <w:pPr>
        <w:pStyle w:val="ListParagraph"/>
        <w:numPr>
          <w:ilvl w:val="2"/>
          <w:numId w:val="2"/>
        </w:numPr>
      </w:pPr>
      <w:r>
        <w:t>Protocol to be develop</w:t>
      </w:r>
      <w:r w:rsidR="00186127">
        <w:t>ed by Ben, Eric W, Jim, Shan</w:t>
      </w:r>
      <w:r w:rsidR="00D47A64">
        <w:t xml:space="preserve">non, </w:t>
      </w:r>
      <w:proofErr w:type="gramStart"/>
      <w:r w:rsidR="00D47A64">
        <w:t>Eric</w:t>
      </w:r>
      <w:proofErr w:type="gramEnd"/>
      <w:r w:rsidR="00D47A64">
        <w:t xml:space="preserve"> E.</w:t>
      </w:r>
    </w:p>
    <w:p w14:paraId="521878D1" w14:textId="714DF31B" w:rsidR="00152FB4" w:rsidRDefault="004B755D" w:rsidP="00152FB4">
      <w:pPr>
        <w:pStyle w:val="ListParagraph"/>
        <w:numPr>
          <w:ilvl w:val="0"/>
          <w:numId w:val="2"/>
        </w:numPr>
      </w:pPr>
      <w:r>
        <w:t xml:space="preserve">710-715. </w:t>
      </w:r>
      <w:r w:rsidR="00152FB4">
        <w:t>Arthroscopy Validation Paper</w:t>
      </w:r>
      <w:r w:rsidR="004B023F">
        <w:t xml:space="preserve"> (Jim)</w:t>
      </w:r>
    </w:p>
    <w:p w14:paraId="5B33465A" w14:textId="0D7D8CDD" w:rsidR="00D47A64" w:rsidRDefault="004B755D" w:rsidP="00152FB4">
      <w:pPr>
        <w:pStyle w:val="ListParagraph"/>
        <w:numPr>
          <w:ilvl w:val="0"/>
          <w:numId w:val="2"/>
        </w:numPr>
      </w:pPr>
      <w:r>
        <w:t xml:space="preserve">715-735. </w:t>
      </w:r>
      <w:r w:rsidR="00D47A64">
        <w:t>Treatment Variability from 14 ROCK Center</w:t>
      </w:r>
      <w:r w:rsidR="002C422D">
        <w:t>s</w:t>
      </w:r>
      <w:r w:rsidR="00D47A64">
        <w:t xml:space="preserve"> (Ben)</w:t>
      </w:r>
    </w:p>
    <w:p w14:paraId="056BAA11" w14:textId="0E6813CA" w:rsidR="00D32507" w:rsidRDefault="00D32507" w:rsidP="00D32507">
      <w:pPr>
        <w:pStyle w:val="ListParagraph"/>
        <w:numPr>
          <w:ilvl w:val="1"/>
          <w:numId w:val="2"/>
        </w:numPr>
      </w:pPr>
      <w:r>
        <w:t xml:space="preserve">Review of treatment recommendations based upon arthroscopic </w:t>
      </w:r>
      <w:proofErr w:type="spellStart"/>
      <w:r>
        <w:t>catagories</w:t>
      </w:r>
      <w:proofErr w:type="spellEnd"/>
    </w:p>
    <w:p w14:paraId="61D0B932" w14:textId="43CE0003" w:rsidR="002D3B92" w:rsidRDefault="004B755D" w:rsidP="00152FB4">
      <w:pPr>
        <w:pStyle w:val="ListParagraph"/>
        <w:numPr>
          <w:ilvl w:val="0"/>
          <w:numId w:val="2"/>
        </w:numPr>
      </w:pPr>
      <w:r>
        <w:t xml:space="preserve">735-745.  </w:t>
      </w:r>
      <w:r w:rsidR="002D3B92">
        <w:t>Industry Relationships/Fund Raising</w:t>
      </w:r>
      <w:r w:rsidR="0015698E">
        <w:t xml:space="preserve"> (Kevin)</w:t>
      </w:r>
    </w:p>
    <w:p w14:paraId="1F5DAA74" w14:textId="7D164EAE" w:rsidR="002D3B92" w:rsidRDefault="00D91E70" w:rsidP="002D3B92">
      <w:pPr>
        <w:pStyle w:val="ListParagraph"/>
        <w:numPr>
          <w:ilvl w:val="1"/>
          <w:numId w:val="2"/>
        </w:numPr>
      </w:pPr>
      <w:r>
        <w:t xml:space="preserve">Ad Hoc </w:t>
      </w:r>
      <w:r w:rsidR="002D3B92">
        <w:t>Committee</w:t>
      </w:r>
    </w:p>
    <w:p w14:paraId="591EC5BB" w14:textId="12A6CEC3" w:rsidR="00D47A64" w:rsidRDefault="004B755D" w:rsidP="00152FB4">
      <w:pPr>
        <w:pStyle w:val="ListParagraph"/>
        <w:numPr>
          <w:ilvl w:val="0"/>
          <w:numId w:val="2"/>
        </w:numPr>
      </w:pPr>
      <w:r>
        <w:t xml:space="preserve">745-800. </w:t>
      </w:r>
      <w:r w:rsidR="00D47A64">
        <w:t>AAOS AUC for OCD of the Knee 2014-15 (Kevin/Jim)</w:t>
      </w:r>
    </w:p>
    <w:p w14:paraId="39B39FB1" w14:textId="5B335773" w:rsidR="00D47A64" w:rsidRDefault="00D47A64" w:rsidP="00D47A64">
      <w:pPr>
        <w:pStyle w:val="ListParagraph"/>
        <w:numPr>
          <w:ilvl w:val="1"/>
          <w:numId w:val="2"/>
        </w:numPr>
      </w:pPr>
      <w:r>
        <w:t>Outline of Process</w:t>
      </w:r>
    </w:p>
    <w:p w14:paraId="504A5F67" w14:textId="7C643E81" w:rsidR="004B755D" w:rsidRDefault="004B755D" w:rsidP="004B755D">
      <w:pPr>
        <w:pStyle w:val="ListParagraph"/>
        <w:numPr>
          <w:ilvl w:val="0"/>
          <w:numId w:val="2"/>
        </w:numPr>
      </w:pPr>
      <w:r>
        <w:t>745-750.  PCORI Grant Letter of Intent – Jim/Kevin</w:t>
      </w:r>
    </w:p>
    <w:p w14:paraId="503AD759" w14:textId="77777777" w:rsidR="004B755D" w:rsidRDefault="004B755D" w:rsidP="004B755D">
      <w:pPr>
        <w:pStyle w:val="ListParagraph"/>
        <w:numPr>
          <w:ilvl w:val="1"/>
          <w:numId w:val="2"/>
        </w:numPr>
      </w:pPr>
      <w:r>
        <w:t>Response by Mid April</w:t>
      </w:r>
    </w:p>
    <w:p w14:paraId="2B1E4A8D" w14:textId="7488D101" w:rsidR="004B755D" w:rsidRDefault="004B755D" w:rsidP="004B755D">
      <w:pPr>
        <w:pStyle w:val="ListParagraph"/>
        <w:numPr>
          <w:ilvl w:val="0"/>
          <w:numId w:val="2"/>
        </w:numPr>
      </w:pPr>
      <w:r>
        <w:t>750-755. DVM Update – University of Minnesota (Kevin/John)</w:t>
      </w:r>
    </w:p>
    <w:p w14:paraId="441ED2B9" w14:textId="77777777" w:rsidR="004B755D" w:rsidRDefault="004B755D" w:rsidP="004B755D">
      <w:pPr>
        <w:pStyle w:val="ListParagraph"/>
        <w:numPr>
          <w:ilvl w:val="1"/>
          <w:numId w:val="2"/>
        </w:numPr>
      </w:pPr>
      <w:r>
        <w:t>Femoral condyle vascularity</w:t>
      </w:r>
    </w:p>
    <w:p w14:paraId="6D86D254" w14:textId="77777777" w:rsidR="004B755D" w:rsidRDefault="004B755D" w:rsidP="004B755D">
      <w:pPr>
        <w:pStyle w:val="ListParagraph"/>
        <w:numPr>
          <w:ilvl w:val="1"/>
          <w:numId w:val="2"/>
        </w:numPr>
      </w:pPr>
      <w:r>
        <w:t>Anatomic specimens</w:t>
      </w:r>
    </w:p>
    <w:p w14:paraId="2456C850" w14:textId="06F43EC9" w:rsidR="004B755D" w:rsidRDefault="002C422D" w:rsidP="004B755D">
      <w:pPr>
        <w:pStyle w:val="ListParagraph"/>
        <w:numPr>
          <w:ilvl w:val="0"/>
          <w:numId w:val="2"/>
        </w:numPr>
      </w:pPr>
      <w:r>
        <w:t xml:space="preserve">755-800. </w:t>
      </w:r>
      <w:r w:rsidR="004B755D">
        <w:t>Applied Genomics – (Ganley)</w:t>
      </w:r>
    </w:p>
    <w:p w14:paraId="0C095FF9" w14:textId="5EB386EE" w:rsidR="00483053" w:rsidRDefault="00483053" w:rsidP="004B755D">
      <w:pPr>
        <w:pStyle w:val="ListParagraph"/>
        <w:numPr>
          <w:ilvl w:val="0"/>
          <w:numId w:val="2"/>
        </w:numPr>
      </w:pPr>
      <w:r>
        <w:t>800-805.  Utah Population Databank (Shea/Jacobs)</w:t>
      </w:r>
    </w:p>
    <w:p w14:paraId="1E66392F" w14:textId="5A7784FE" w:rsidR="004B755D" w:rsidRDefault="004B755D" w:rsidP="004B755D">
      <w:pPr>
        <w:pStyle w:val="ListParagraph"/>
        <w:numPr>
          <w:ilvl w:val="0"/>
          <w:numId w:val="2"/>
        </w:numPr>
      </w:pPr>
      <w:r>
        <w:lastRenderedPageBreak/>
        <w:t>800. Next Meeting Time</w:t>
      </w:r>
    </w:p>
    <w:p w14:paraId="52AC8575" w14:textId="15B1DFC1" w:rsidR="004B755D" w:rsidRDefault="004B755D" w:rsidP="004B755D">
      <w:pPr>
        <w:pStyle w:val="ListParagraph"/>
        <w:numPr>
          <w:ilvl w:val="1"/>
          <w:numId w:val="2"/>
        </w:numPr>
      </w:pPr>
      <w:r>
        <w:t xml:space="preserve">April </w:t>
      </w:r>
      <w:r w:rsidR="00D91E70">
        <w:t xml:space="preserve">8, </w:t>
      </w:r>
      <w:r>
        <w:t>15, 22. Tuesday, 9PM EST.</w:t>
      </w:r>
    </w:p>
    <w:p w14:paraId="3199F0C4" w14:textId="62554A75" w:rsidR="004B755D" w:rsidRDefault="00D91E70" w:rsidP="004B755D">
      <w:pPr>
        <w:pStyle w:val="ListParagraph"/>
        <w:numPr>
          <w:ilvl w:val="1"/>
          <w:numId w:val="2"/>
        </w:numPr>
      </w:pPr>
      <w:r>
        <w:t>Doodle Request Sent</w:t>
      </w:r>
    </w:p>
    <w:p w14:paraId="1484B559" w14:textId="3635E575" w:rsidR="004B755D" w:rsidRDefault="004B755D" w:rsidP="004B755D">
      <w:pPr>
        <w:pStyle w:val="ListParagraph"/>
        <w:numPr>
          <w:ilvl w:val="0"/>
          <w:numId w:val="2"/>
        </w:numPr>
      </w:pPr>
      <w:r>
        <w:t>800-810.  New Business</w:t>
      </w:r>
    </w:p>
    <w:p w14:paraId="421CA79B" w14:textId="4CB08388" w:rsidR="004B023F" w:rsidRDefault="004B755D" w:rsidP="00152FB4">
      <w:pPr>
        <w:pStyle w:val="ListParagraph"/>
        <w:numPr>
          <w:ilvl w:val="0"/>
          <w:numId w:val="2"/>
        </w:numPr>
      </w:pPr>
      <w:r>
        <w:t xml:space="preserve">810-900.  </w:t>
      </w:r>
      <w:r w:rsidR="004B023F">
        <w:t>Healing Sequence (Eric Wall, Greg M)</w:t>
      </w:r>
    </w:p>
    <w:p w14:paraId="6056C79D" w14:textId="46360E68" w:rsidR="004B023F" w:rsidRDefault="004B023F" w:rsidP="004B023F">
      <w:pPr>
        <w:pStyle w:val="ListParagraph"/>
        <w:numPr>
          <w:ilvl w:val="1"/>
          <w:numId w:val="2"/>
        </w:numPr>
      </w:pPr>
      <w:r>
        <w:t>Portal Demonstration</w:t>
      </w:r>
    </w:p>
    <w:p w14:paraId="0D7E6D5C" w14:textId="258F2F65" w:rsidR="004B023F" w:rsidRDefault="004B023F" w:rsidP="004B023F">
      <w:pPr>
        <w:pStyle w:val="ListParagraph"/>
        <w:numPr>
          <w:ilvl w:val="1"/>
          <w:numId w:val="2"/>
        </w:numPr>
      </w:pPr>
      <w:r>
        <w:t>Next Steps</w:t>
      </w:r>
    </w:p>
    <w:p w14:paraId="22D37729" w14:textId="3B565817" w:rsidR="004B023F" w:rsidRDefault="004B023F" w:rsidP="004B023F">
      <w:pPr>
        <w:pStyle w:val="ListParagraph"/>
        <w:numPr>
          <w:ilvl w:val="1"/>
          <w:numId w:val="2"/>
        </w:numPr>
      </w:pPr>
      <w:r>
        <w:t xml:space="preserve">Loss of </w:t>
      </w:r>
      <w:r w:rsidR="005E2833">
        <w:t>ROCK members</w:t>
      </w:r>
      <w:r>
        <w:t xml:space="preserve"> from IRB</w:t>
      </w:r>
    </w:p>
    <w:p w14:paraId="5D2C0DBE" w14:textId="77777777" w:rsidR="005526C3" w:rsidRDefault="005526C3" w:rsidP="005526C3">
      <w:pPr>
        <w:pStyle w:val="ListParagraph"/>
      </w:pPr>
    </w:p>
    <w:p w14:paraId="7A53DB0C" w14:textId="77777777" w:rsidR="00152FB4" w:rsidRDefault="00152FB4"/>
    <w:p w14:paraId="144D8DFE" w14:textId="77777777" w:rsidR="00EC0272" w:rsidRDefault="00EC0272"/>
    <w:p w14:paraId="20B515F1" w14:textId="59E02129" w:rsidR="00D9020C" w:rsidRDefault="00D9020C">
      <w:r>
        <w:br w:type="page"/>
      </w:r>
    </w:p>
    <w:p w14:paraId="5F8E6A6F" w14:textId="77777777" w:rsidR="00D9020C" w:rsidRDefault="00D9020C" w:rsidP="00D9020C">
      <w:r>
        <w:t>ROCK Agenda 1-22-2014</w:t>
      </w:r>
    </w:p>
    <w:p w14:paraId="759619E2" w14:textId="77777777" w:rsidR="00D9020C" w:rsidRDefault="00D9020C" w:rsidP="00D9020C"/>
    <w:p w14:paraId="1A6BF315" w14:textId="77777777" w:rsidR="00D9020C" w:rsidRDefault="00D9020C" w:rsidP="00D9020C">
      <w:r>
        <w:t>Allosource Facility, Centennial, CO</w:t>
      </w:r>
    </w:p>
    <w:p w14:paraId="3A592965" w14:textId="77777777" w:rsidR="00D9020C" w:rsidRDefault="00D9020C" w:rsidP="00D9020C">
      <w:pPr>
        <w:pStyle w:val="ListParagraph"/>
        <w:numPr>
          <w:ilvl w:val="0"/>
          <w:numId w:val="3"/>
        </w:numPr>
      </w:pPr>
      <w:r>
        <w:t>1200-100 pm.  Healing Sequence.  Eric Wall</w:t>
      </w:r>
    </w:p>
    <w:p w14:paraId="0995ED73" w14:textId="77777777" w:rsidR="00D9020C" w:rsidRDefault="00D9020C" w:rsidP="00D902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Sub CMTE was formed, decided on final criteria based upon reliability study; w</w:t>
      </w:r>
      <w:r w:rsidRPr="008D07BE">
        <w:rPr>
          <w:b/>
        </w:rPr>
        <w:t xml:space="preserve">ill do </w:t>
      </w:r>
      <w:proofErr w:type="spellStart"/>
      <w:r w:rsidRPr="008D07BE">
        <w:rPr>
          <w:b/>
        </w:rPr>
        <w:t>Likert</w:t>
      </w:r>
      <w:proofErr w:type="spellEnd"/>
      <w:r w:rsidRPr="008D07BE">
        <w:rPr>
          <w:b/>
        </w:rPr>
        <w:t xml:space="preserve"> scale to grade lesions</w:t>
      </w:r>
    </w:p>
    <w:p w14:paraId="57C2FB84" w14:textId="77777777" w:rsidR="00D9020C" w:rsidRDefault="00D9020C" w:rsidP="00D9020C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2 different studies, one determining if a lesion is healed, and one to assess the different categories. Will do the healing determination one first. </w:t>
      </w:r>
    </w:p>
    <w:p w14:paraId="6E37CD45" w14:textId="77777777" w:rsidR="00D9020C" w:rsidRDefault="00D9020C" w:rsidP="00D9020C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Will assess the categories on the document EW sent out with both </w:t>
      </w:r>
      <w:proofErr w:type="spellStart"/>
      <w:r>
        <w:rPr>
          <w:b/>
        </w:rPr>
        <w:t>Likert</w:t>
      </w:r>
      <w:proofErr w:type="spellEnd"/>
      <w:r>
        <w:rPr>
          <w:b/>
        </w:rPr>
        <w:t xml:space="preserve"> scale and the categorical options as well (anchored </w:t>
      </w:r>
      <w:proofErr w:type="spellStart"/>
      <w:r>
        <w:rPr>
          <w:b/>
        </w:rPr>
        <w:t>likert</w:t>
      </w:r>
      <w:proofErr w:type="spellEnd"/>
      <w:r>
        <w:rPr>
          <w:b/>
        </w:rPr>
        <w:t xml:space="preserve"> scale)</w:t>
      </w:r>
    </w:p>
    <w:p w14:paraId="6DCAB37E" w14:textId="77777777" w:rsidR="00D9020C" w:rsidRPr="008D07BE" w:rsidRDefault="00D9020C" w:rsidP="00D9020C">
      <w:pPr>
        <w:pStyle w:val="ListParagraph"/>
        <w:numPr>
          <w:ilvl w:val="2"/>
          <w:numId w:val="3"/>
        </w:numPr>
        <w:rPr>
          <w:b/>
        </w:rPr>
      </w:pPr>
      <w:r>
        <w:rPr>
          <w:b/>
        </w:rPr>
        <w:t xml:space="preserve">Study 2 only look at overall healing. </w:t>
      </w:r>
    </w:p>
    <w:p w14:paraId="1454EA7A" w14:textId="77777777" w:rsidR="00D9020C" w:rsidRDefault="00D9020C" w:rsidP="00D9020C">
      <w:pPr>
        <w:pStyle w:val="ListParagraph"/>
        <w:numPr>
          <w:ilvl w:val="0"/>
          <w:numId w:val="3"/>
        </w:numPr>
      </w:pPr>
      <w:r>
        <w:t xml:space="preserve">100-230 pm. Treatment Algorithm.  Kevin/Group Discussion. </w:t>
      </w:r>
      <w:r>
        <w:br/>
        <w:t>Review the “Treatment Algorithm Flow Chart”, and “20 Rock Questions.pdf” prior to meeting – – Get Documents from ROCK Website</w:t>
      </w:r>
    </w:p>
    <w:p w14:paraId="18B40DFC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The goal of this session is to reach consensus on treatment options for each of these categories</w:t>
      </w:r>
    </w:p>
    <w:p w14:paraId="4E8930D9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Review the rationale for reducing variation within ROCK Group</w:t>
      </w:r>
    </w:p>
    <w:p w14:paraId="0023C66F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National Policy Alignment on reducing variation in health care</w:t>
      </w:r>
    </w:p>
    <w:p w14:paraId="77803C61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Improvement in data management for Registry</w:t>
      </w:r>
    </w:p>
    <w:p w14:paraId="0D994DF4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These may be incorporated into the Registry Forms in the future</w:t>
      </w:r>
    </w:p>
    <w:p w14:paraId="4D503D1E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Treatment Options to be discussed for each ROCK Arthroscopy Category, considered in skeletally immature, and mature</w:t>
      </w:r>
    </w:p>
    <w:p w14:paraId="1A457993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Stable Lesion</w:t>
      </w:r>
    </w:p>
    <w:p w14:paraId="7655AF6D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Cue Ball</w:t>
      </w:r>
    </w:p>
    <w:p w14:paraId="5037DD2F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Shadow</w:t>
      </w:r>
    </w:p>
    <w:p w14:paraId="0A2D4632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Wrinkle in the Rug</w:t>
      </w:r>
    </w:p>
    <w:p w14:paraId="05EA91C8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Unstable Lesions</w:t>
      </w:r>
    </w:p>
    <w:p w14:paraId="12E7602E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Locked Door</w:t>
      </w:r>
    </w:p>
    <w:p w14:paraId="516172DE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Trap Door</w:t>
      </w:r>
    </w:p>
    <w:p w14:paraId="2280844B" w14:textId="77777777" w:rsidR="00D9020C" w:rsidRDefault="00D9020C" w:rsidP="00D9020C">
      <w:pPr>
        <w:pStyle w:val="ListParagraph"/>
        <w:numPr>
          <w:ilvl w:val="3"/>
          <w:numId w:val="3"/>
        </w:numPr>
      </w:pPr>
      <w:r>
        <w:t>Crater</w:t>
      </w:r>
    </w:p>
    <w:p w14:paraId="375FFC53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Establish different acceptable options for each category by group consensus</w:t>
      </w:r>
    </w:p>
    <w:p w14:paraId="785FD623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Poll the Rock members after the meeting for input on treatment options – Benton Heyworth</w:t>
      </w:r>
    </w:p>
    <w:p w14:paraId="0FA702B1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Review other consensus/standard questions for ROCK Registry</w:t>
      </w:r>
    </w:p>
    <w:p w14:paraId="151EEB16" w14:textId="77777777" w:rsidR="00D9020C" w:rsidRDefault="00D9020C" w:rsidP="00D9020C">
      <w:pPr>
        <w:pStyle w:val="ListParagraph"/>
        <w:numPr>
          <w:ilvl w:val="2"/>
          <w:numId w:val="3"/>
        </w:numPr>
      </w:pPr>
      <w:proofErr w:type="spellStart"/>
      <w:r>
        <w:t>Xray</w:t>
      </w:r>
      <w:proofErr w:type="spellEnd"/>
      <w:r>
        <w:t>/Skeletal Age/MRI</w:t>
      </w:r>
    </w:p>
    <w:p w14:paraId="5E2D79F7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Enrollment</w:t>
      </w:r>
    </w:p>
    <w:p w14:paraId="11ACE3CE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Data Collection</w:t>
      </w:r>
    </w:p>
    <w:p w14:paraId="30AC1EF8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Follow-up</w:t>
      </w:r>
    </w:p>
    <w:p w14:paraId="562CCE5C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Rehab</w:t>
      </w:r>
    </w:p>
    <w:p w14:paraId="0FF57717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 xml:space="preserve">Future Criteria for ROCK </w:t>
      </w:r>
      <w:proofErr w:type="spellStart"/>
      <w:r>
        <w:t>Registy</w:t>
      </w:r>
      <w:proofErr w:type="spellEnd"/>
      <w:r>
        <w:t xml:space="preserve"> Participation</w:t>
      </w:r>
    </w:p>
    <w:p w14:paraId="56E674C3" w14:textId="77777777" w:rsidR="00D9020C" w:rsidRDefault="00D9020C" w:rsidP="00D9020C"/>
    <w:p w14:paraId="621A3AA6" w14:textId="77777777" w:rsidR="00D9020C" w:rsidRDefault="00D9020C" w:rsidP="00D9020C"/>
    <w:p w14:paraId="2348DC08" w14:textId="77777777" w:rsidR="00D9020C" w:rsidRDefault="00D9020C" w:rsidP="00D9020C">
      <w:pPr>
        <w:pStyle w:val="ListParagraph"/>
        <w:numPr>
          <w:ilvl w:val="0"/>
          <w:numId w:val="3"/>
        </w:numPr>
      </w:pPr>
      <w:r>
        <w:t>230-245pm.  Break</w:t>
      </w:r>
    </w:p>
    <w:p w14:paraId="3D2DDDB2" w14:textId="77777777" w:rsidR="00D9020C" w:rsidRDefault="00D9020C" w:rsidP="00D9020C">
      <w:pPr>
        <w:pStyle w:val="ListParagraph"/>
        <w:numPr>
          <w:ilvl w:val="0"/>
          <w:numId w:val="3"/>
        </w:numPr>
      </w:pPr>
      <w:r>
        <w:t>245- 400pm. Registry Research Questions.  Ben, Allen, Jim (if available)</w:t>
      </w:r>
    </w:p>
    <w:p w14:paraId="239ED7BF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Review of Ben and Allen’s document on Research Questions for Registry prior to the meeting – Get Documents from ROCK Website</w:t>
      </w:r>
    </w:p>
    <w:p w14:paraId="1FC78B50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 xml:space="preserve">Level 2 </w:t>
      </w:r>
      <w:proofErr w:type="gramStart"/>
      <w:r>
        <w:t>Study</w:t>
      </w:r>
      <w:proofErr w:type="gramEnd"/>
      <w:r>
        <w:t xml:space="preserve">.  </w:t>
      </w:r>
    </w:p>
    <w:p w14:paraId="45383622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Prospective Data Collection on specific questions:</w:t>
      </w:r>
    </w:p>
    <w:p w14:paraId="1881876D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Group has reviewed, updated, and approved the prospective research questions for the Registry/Prospective cohort study.</w:t>
      </w:r>
    </w:p>
    <w:p w14:paraId="3C35289B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Priority Topics</w:t>
      </w:r>
    </w:p>
    <w:p w14:paraId="5E638B23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Indications for biopsy</w:t>
      </w:r>
    </w:p>
    <w:p w14:paraId="2BDDACD6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Histology of OCD – future ROCK study</w:t>
      </w:r>
    </w:p>
    <w:p w14:paraId="723C4F87" w14:textId="77777777" w:rsidR="00D9020C" w:rsidRPr="001956A9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Eric/Andy reporting a few cases that compare biopsy to MRI</w:t>
      </w:r>
    </w:p>
    <w:p w14:paraId="0EC3DA51" w14:textId="77777777" w:rsidR="00D9020C" w:rsidRPr="001956A9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Should take biopsies of several patients for each type of OCD stage</w:t>
      </w:r>
    </w:p>
    <w:p w14:paraId="0A9B1B0A" w14:textId="77777777" w:rsidR="00D9020C" w:rsidRPr="001956A9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IRB: will have to get approval for this study regardless because are you: doing research, deviating from normal use of needle; question is whether or not need patient consent</w:t>
      </w:r>
    </w:p>
    <w:p w14:paraId="7B68F84A" w14:textId="77777777" w:rsidR="00D9020C" w:rsidRPr="001956A9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Will take a 2mm biopsy with hollow core needle – use this biopsy before or instead of drilling</w:t>
      </w:r>
    </w:p>
    <w:p w14:paraId="050A2ECA" w14:textId="77777777" w:rsidR="00D9020C" w:rsidRPr="001956A9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Question is whether or not we take these biopsies for stable lesions</w:t>
      </w:r>
    </w:p>
    <w:p w14:paraId="72B1B141" w14:textId="77777777" w:rsidR="00D9020C" w:rsidRPr="00D05ADB" w:rsidRDefault="00D9020C" w:rsidP="00D9020C">
      <w:pPr>
        <w:pStyle w:val="ListParagraph"/>
        <w:numPr>
          <w:ilvl w:val="3"/>
          <w:numId w:val="3"/>
        </w:numPr>
      </w:pPr>
      <w:r>
        <w:rPr>
          <w:b/>
        </w:rPr>
        <w:t xml:space="preserve">Argument for doing this is that the 0.045 k-wire is about the same as the 2mm biopsy needle; Boston uses .625 </w:t>
      </w:r>
      <w:proofErr w:type="spellStart"/>
      <w:r>
        <w:rPr>
          <w:b/>
        </w:rPr>
        <w:t>kwire</w:t>
      </w:r>
      <w:proofErr w:type="spellEnd"/>
      <w:r>
        <w:rPr>
          <w:b/>
        </w:rPr>
        <w:t xml:space="preserve"> is about 1.6 mm</w:t>
      </w:r>
    </w:p>
    <w:p w14:paraId="25E9FB75" w14:textId="77777777" w:rsidR="00D9020C" w:rsidRPr="00D05ADB" w:rsidRDefault="00D9020C" w:rsidP="00D9020C">
      <w:pPr>
        <w:pStyle w:val="ListParagraph"/>
        <w:numPr>
          <w:ilvl w:val="3"/>
          <w:numId w:val="3"/>
        </w:numPr>
      </w:pPr>
      <w:r>
        <w:rPr>
          <w:b/>
        </w:rPr>
        <w:t>If you use Eric’s retrograde technique, could get bone biopsy, but would not include cartilage</w:t>
      </w:r>
    </w:p>
    <w:p w14:paraId="1C608043" w14:textId="77777777" w:rsidR="00D9020C" w:rsidRPr="00D05ADB" w:rsidRDefault="00D9020C" w:rsidP="00D9020C">
      <w:pPr>
        <w:pStyle w:val="ListParagraph"/>
        <w:numPr>
          <w:ilvl w:val="3"/>
          <w:numId w:val="3"/>
        </w:numPr>
      </w:pPr>
      <w:r>
        <w:rPr>
          <w:b/>
        </w:rPr>
        <w:t>No question to if we can take a biopsy for more severe lesions (e.g. trap door, crater)</w:t>
      </w:r>
    </w:p>
    <w:p w14:paraId="3D254C21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rPr>
          <w:b/>
        </w:rPr>
        <w:t>Should get an MRI for each of these patients, and compare the MRI for comparison (send with biopsy specimen)</w:t>
      </w:r>
    </w:p>
    <w:p w14:paraId="5AE653E5" w14:textId="77777777" w:rsidR="00D9020C" w:rsidRDefault="00D9020C" w:rsidP="00D9020C">
      <w:pPr>
        <w:pStyle w:val="ListParagraph"/>
        <w:numPr>
          <w:ilvl w:val="0"/>
          <w:numId w:val="3"/>
        </w:numPr>
      </w:pPr>
      <w:r>
        <w:t>400-500pm.  Research Group Registry Practices.  Ben, Eric, Kevin, Jim (if available)</w:t>
      </w:r>
    </w:p>
    <w:p w14:paraId="512D6416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Spine Deformity Group Research E</w:t>
      </w:r>
    </w:p>
    <w:p w14:paraId="55658F69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Case Contribution Expectation</w:t>
      </w:r>
    </w:p>
    <w:p w14:paraId="343B8CCE" w14:textId="77777777" w:rsidR="00D9020C" w:rsidRDefault="00D9020C" w:rsidP="00D9020C">
      <w:pPr>
        <w:pStyle w:val="ListParagraph"/>
        <w:numPr>
          <w:ilvl w:val="1"/>
          <w:numId w:val="3"/>
        </w:numPr>
      </w:pPr>
      <w:r>
        <w:t>Research Proposal</w:t>
      </w:r>
    </w:p>
    <w:p w14:paraId="6B95969F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Review Process for Proposals</w:t>
      </w:r>
    </w:p>
    <w:p w14:paraId="64C03F28" w14:textId="77777777" w:rsidR="00D9020C" w:rsidRDefault="00D9020C" w:rsidP="00D9020C">
      <w:pPr>
        <w:pStyle w:val="ListParagraph"/>
        <w:numPr>
          <w:ilvl w:val="2"/>
          <w:numId w:val="3"/>
        </w:numPr>
      </w:pPr>
      <w:r>
        <w:t>Eligibility</w:t>
      </w:r>
    </w:p>
    <w:p w14:paraId="3E43C2DD" w14:textId="77777777" w:rsidR="00D9020C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500-600pm.  Dinner</w:t>
      </w:r>
    </w:p>
    <w:p w14:paraId="48977040" w14:textId="77777777" w:rsidR="00D9020C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Discussion: RCT enrollment.  Ben</w:t>
      </w:r>
    </w:p>
    <w:p w14:paraId="74BA2A87" w14:textId="77777777" w:rsidR="00D9020C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600-700pm.  Registry Forms.  Ben</w:t>
      </w:r>
    </w:p>
    <w:p w14:paraId="24FE70BC" w14:textId="77777777" w:rsidR="00D9020C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Group Review of Forms</w:t>
      </w:r>
    </w:p>
    <w:p w14:paraId="5037A128" w14:textId="77777777" w:rsidR="00D9020C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 xml:space="preserve">700-730pm. PT Update – Mark </w:t>
      </w:r>
      <w:proofErr w:type="spellStart"/>
      <w:r>
        <w:rPr>
          <w:color w:val="000000" w:themeColor="text1"/>
        </w:rPr>
        <w:t>Paterno</w:t>
      </w:r>
      <w:proofErr w:type="spellEnd"/>
      <w:r>
        <w:rPr>
          <w:color w:val="000000" w:themeColor="text1"/>
        </w:rPr>
        <w:t>.</w:t>
      </w:r>
    </w:p>
    <w:p w14:paraId="012E529A" w14:textId="77777777" w:rsidR="00D9020C" w:rsidRPr="00F771A6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b/>
          <w:color w:val="000000" w:themeColor="text1"/>
        </w:rPr>
        <w:t>Wide variation among members for treating patients after drilling as well as variation for other post-op; a lot seems to be dependent on the coverage of the individual (e.g. does their insurance cover PT) mark will send out a document to gauge the different treatment recommendations for each surgeon and compile into one document; the registry will ascertain whether or not one treatment protocol is more beneficial than others</w:t>
      </w:r>
    </w:p>
    <w:p w14:paraId="692393F7" w14:textId="77777777" w:rsidR="00D9020C" w:rsidRPr="00F750E1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730-800pm.  New Business/Discussion</w:t>
      </w:r>
    </w:p>
    <w:p w14:paraId="14F06983" w14:textId="77777777" w:rsidR="00D9020C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Next meeting times</w:t>
      </w:r>
    </w:p>
    <w:p w14:paraId="660C926A" w14:textId="77777777" w:rsidR="00D9020C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AAOS</w:t>
      </w:r>
    </w:p>
    <w:p w14:paraId="0B59E5D2" w14:textId="77777777" w:rsidR="00D9020C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POSNA</w:t>
      </w:r>
    </w:p>
    <w:p w14:paraId="12D25FB1" w14:textId="77777777" w:rsidR="00D9020C" w:rsidRPr="000F01DD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AOSSM</w:t>
      </w:r>
    </w:p>
    <w:p w14:paraId="2BADB7D5" w14:textId="77777777" w:rsidR="00D9020C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color w:val="000000" w:themeColor="text1"/>
        </w:rPr>
      </w:pPr>
      <w:r>
        <w:rPr>
          <w:color w:val="000000" w:themeColor="text1"/>
        </w:rPr>
        <w:t>800pm.  Adjourn.</w:t>
      </w:r>
    </w:p>
    <w:p w14:paraId="42723880" w14:textId="77777777" w:rsidR="00D9020C" w:rsidRPr="00756EFE" w:rsidRDefault="00D9020C" w:rsidP="00D9020C">
      <w:pPr>
        <w:pStyle w:val="ListParagraph"/>
        <w:numPr>
          <w:ilvl w:val="0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20 Questions for the ROCK Group – Regarding Consensus and </w:t>
      </w:r>
      <w:commentRangeStart w:id="1"/>
      <w:r w:rsidRPr="00756EFE">
        <w:rPr>
          <w:b/>
          <w:color w:val="000000" w:themeColor="text1"/>
        </w:rPr>
        <w:t>Standards</w:t>
      </w:r>
      <w:commentRangeEnd w:id="1"/>
      <w:r>
        <w:rPr>
          <w:rStyle w:val="CommentReference"/>
        </w:rPr>
        <w:commentReference w:id="1"/>
      </w:r>
    </w:p>
    <w:p w14:paraId="32EE6356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Evaluation</w:t>
      </w:r>
    </w:p>
    <w:p w14:paraId="7E65B61A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How do you determine if a </w:t>
      </w:r>
      <w:proofErr w:type="spellStart"/>
      <w:r w:rsidRPr="00756EFE">
        <w:rPr>
          <w:b/>
          <w:color w:val="000000" w:themeColor="text1"/>
        </w:rPr>
        <w:t>pt</w:t>
      </w:r>
      <w:proofErr w:type="spellEnd"/>
      <w:r w:rsidRPr="00756EFE">
        <w:rPr>
          <w:b/>
          <w:color w:val="000000" w:themeColor="text1"/>
        </w:rPr>
        <w:t xml:space="preserve"> needs to undergo </w:t>
      </w:r>
      <w:proofErr w:type="spellStart"/>
      <w:r w:rsidRPr="00756EFE">
        <w:rPr>
          <w:b/>
          <w:color w:val="000000" w:themeColor="text1"/>
        </w:rPr>
        <w:t>xray</w:t>
      </w:r>
      <w:proofErr w:type="spellEnd"/>
      <w:r w:rsidRPr="00756EFE">
        <w:rPr>
          <w:b/>
          <w:color w:val="000000" w:themeColor="text1"/>
        </w:rPr>
        <w:t xml:space="preserve"> evaluation?</w:t>
      </w:r>
    </w:p>
    <w:p w14:paraId="1F07F7D0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All </w:t>
      </w:r>
      <w:proofErr w:type="spellStart"/>
      <w:r w:rsidRPr="00756EFE">
        <w:rPr>
          <w:b/>
          <w:color w:val="000000" w:themeColor="text1"/>
        </w:rPr>
        <w:t>pts</w:t>
      </w:r>
      <w:proofErr w:type="spellEnd"/>
      <w:r w:rsidRPr="00756EFE">
        <w:rPr>
          <w:b/>
          <w:color w:val="000000" w:themeColor="text1"/>
        </w:rPr>
        <w:t xml:space="preserve"> require usable </w:t>
      </w:r>
      <w:proofErr w:type="spellStart"/>
      <w:r w:rsidRPr="00756EFE">
        <w:rPr>
          <w:b/>
          <w:color w:val="000000" w:themeColor="text1"/>
        </w:rPr>
        <w:t>xrays</w:t>
      </w:r>
      <w:proofErr w:type="spellEnd"/>
      <w:r w:rsidRPr="00756EFE">
        <w:rPr>
          <w:b/>
          <w:color w:val="000000" w:themeColor="text1"/>
        </w:rPr>
        <w:t xml:space="preserve"> (AP, tunnel, lateral, sunrise)</w:t>
      </w:r>
    </w:p>
    <w:p w14:paraId="0FBA9D7D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Xrays</w:t>
      </w:r>
      <w:proofErr w:type="spellEnd"/>
      <w:r w:rsidRPr="00756EFE">
        <w:rPr>
          <w:b/>
          <w:color w:val="000000" w:themeColor="text1"/>
        </w:rPr>
        <w:t xml:space="preserve"> are ordered based on certain criteria</w:t>
      </w:r>
    </w:p>
    <w:p w14:paraId="05387D5C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For what age range do you obtain wrist images to assess skeletal maturity?</w:t>
      </w:r>
    </w:p>
    <w:p w14:paraId="632DE7B2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Anyone skeletally immature with OCD regardless of age</w:t>
      </w:r>
    </w:p>
    <w:p w14:paraId="731E771F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How do you determine if OCD </w:t>
      </w:r>
      <w:proofErr w:type="spellStart"/>
      <w:r w:rsidRPr="00756EFE">
        <w:rPr>
          <w:b/>
          <w:color w:val="000000" w:themeColor="text1"/>
        </w:rPr>
        <w:t>pt</w:t>
      </w:r>
      <w:proofErr w:type="spellEnd"/>
      <w:r w:rsidRPr="00756EFE">
        <w:rPr>
          <w:b/>
          <w:color w:val="000000" w:themeColor="text1"/>
        </w:rPr>
        <w:t xml:space="preserve"> needs to undergo MRI evaluation?</w:t>
      </w:r>
    </w:p>
    <w:p w14:paraId="72CCC9D5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All patients require a usable MRI</w:t>
      </w:r>
    </w:p>
    <w:p w14:paraId="3567EE09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Enrollment</w:t>
      </w:r>
    </w:p>
    <w:p w14:paraId="6F239A45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At what time </w:t>
      </w:r>
      <w:proofErr w:type="gramStart"/>
      <w:r w:rsidRPr="00756EFE">
        <w:rPr>
          <w:b/>
          <w:color w:val="000000" w:themeColor="text1"/>
        </w:rPr>
        <w:t>point will</w:t>
      </w:r>
      <w:proofErr w:type="gramEnd"/>
      <w:r w:rsidRPr="00756EFE">
        <w:rPr>
          <w:b/>
          <w:color w:val="000000" w:themeColor="text1"/>
        </w:rPr>
        <w:t xml:space="preserve"> a </w:t>
      </w:r>
      <w:proofErr w:type="spellStart"/>
      <w:r w:rsidRPr="00756EFE">
        <w:rPr>
          <w:b/>
          <w:color w:val="000000" w:themeColor="text1"/>
        </w:rPr>
        <w:t>pt</w:t>
      </w:r>
      <w:proofErr w:type="spellEnd"/>
      <w:r w:rsidRPr="00756EFE">
        <w:rPr>
          <w:b/>
          <w:color w:val="000000" w:themeColor="text1"/>
        </w:rPr>
        <w:t xml:space="preserve"> be enrolled in registry?</w:t>
      </w:r>
    </w:p>
    <w:p w14:paraId="43E24273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At 1</w:t>
      </w:r>
      <w:r w:rsidRPr="00756EFE">
        <w:rPr>
          <w:b/>
          <w:color w:val="000000" w:themeColor="text1"/>
          <w:vertAlign w:val="superscript"/>
        </w:rPr>
        <w:t>st</w:t>
      </w:r>
      <w:r w:rsidRPr="00756EFE">
        <w:rPr>
          <w:b/>
          <w:color w:val="000000" w:themeColor="text1"/>
        </w:rPr>
        <w:t xml:space="preserve"> or 2</w:t>
      </w:r>
      <w:r w:rsidRPr="00756EFE">
        <w:rPr>
          <w:b/>
          <w:color w:val="000000" w:themeColor="text1"/>
          <w:vertAlign w:val="superscript"/>
        </w:rPr>
        <w:t>nd</w:t>
      </w:r>
      <w:r w:rsidRPr="00756EFE">
        <w:rPr>
          <w:b/>
          <w:color w:val="000000" w:themeColor="text1"/>
        </w:rPr>
        <w:t xml:space="preserve"> visit after diagnosis of OCD</w:t>
      </w:r>
    </w:p>
    <w:p w14:paraId="5A1C1981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Data Collection</w:t>
      </w:r>
    </w:p>
    <w:p w14:paraId="030B6101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How do you (the surgeons as a group) plan to enter data primarily?</w:t>
      </w:r>
    </w:p>
    <w:p w14:paraId="66950F7E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Currently paper forms </w:t>
      </w:r>
      <w:proofErr w:type="spellStart"/>
      <w:r w:rsidRPr="00756EFE">
        <w:rPr>
          <w:b/>
          <w:color w:val="000000" w:themeColor="text1"/>
        </w:rPr>
        <w:t>Fedex</w:t>
      </w:r>
      <w:proofErr w:type="spellEnd"/>
      <w:r w:rsidRPr="00756EFE">
        <w:rPr>
          <w:b/>
          <w:color w:val="000000" w:themeColor="text1"/>
        </w:rPr>
        <w:t xml:space="preserve"> or scanned (b/c </w:t>
      </w:r>
      <w:proofErr w:type="spellStart"/>
      <w:r w:rsidRPr="00756EFE">
        <w:rPr>
          <w:b/>
          <w:color w:val="000000" w:themeColor="text1"/>
        </w:rPr>
        <w:t>Teleform</w:t>
      </w:r>
      <w:proofErr w:type="spellEnd"/>
      <w:r w:rsidRPr="00756EFE">
        <w:rPr>
          <w:b/>
          <w:color w:val="000000" w:themeColor="text1"/>
        </w:rPr>
        <w:t xml:space="preserve"> is not currently an option)</w:t>
      </w:r>
    </w:p>
    <w:p w14:paraId="7F805473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How do you want your patients to enter data primarily?</w:t>
      </w:r>
    </w:p>
    <w:p w14:paraId="7934C466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Electronic forms (once capable)</w:t>
      </w:r>
    </w:p>
    <w:p w14:paraId="785F6A5F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Standard Procedures – Surveillance</w:t>
      </w:r>
    </w:p>
    <w:p w14:paraId="7F80BF4F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When no </w:t>
      </w:r>
      <w:proofErr w:type="spellStart"/>
      <w:proofErr w:type="gramStart"/>
      <w:r w:rsidRPr="00756EFE">
        <w:rPr>
          <w:b/>
          <w:color w:val="000000" w:themeColor="text1"/>
        </w:rPr>
        <w:t>tx</w:t>
      </w:r>
      <w:proofErr w:type="spellEnd"/>
      <w:proofErr w:type="gramEnd"/>
      <w:r w:rsidRPr="00756EFE">
        <w:rPr>
          <w:b/>
          <w:color w:val="000000" w:themeColor="text1"/>
        </w:rPr>
        <w:t xml:space="preserve"> is indicated, what is your preferred surveillance plan?</w:t>
      </w:r>
    </w:p>
    <w:p w14:paraId="09384332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Timing of reevaluation: 3-6 months</w:t>
      </w:r>
    </w:p>
    <w:p w14:paraId="4E7694A1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Important features of </w:t>
      </w:r>
      <w:proofErr w:type="spellStart"/>
      <w:r w:rsidRPr="00756EFE">
        <w:rPr>
          <w:b/>
          <w:color w:val="000000" w:themeColor="text1"/>
        </w:rPr>
        <w:t>hx</w:t>
      </w:r>
      <w:proofErr w:type="spellEnd"/>
      <w:r w:rsidRPr="00756EFE">
        <w:rPr>
          <w:b/>
          <w:color w:val="000000" w:themeColor="text1"/>
        </w:rPr>
        <w:t xml:space="preserve"> and PE: effusion, crepitus, tenderness</w:t>
      </w:r>
    </w:p>
    <w:p w14:paraId="3630B88F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Imaging studies acquired: </w:t>
      </w:r>
      <w:proofErr w:type="spellStart"/>
      <w:r w:rsidRPr="00756EFE">
        <w:rPr>
          <w:b/>
          <w:color w:val="000000" w:themeColor="text1"/>
        </w:rPr>
        <w:t>xray</w:t>
      </w:r>
      <w:proofErr w:type="spellEnd"/>
      <w:r w:rsidRPr="00756EFE">
        <w:rPr>
          <w:b/>
          <w:color w:val="000000" w:themeColor="text1"/>
        </w:rPr>
        <w:t xml:space="preserve"> and/or MRI</w:t>
      </w:r>
    </w:p>
    <w:p w14:paraId="06251826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Standard Procedures – Non-operative Treatment</w:t>
      </w:r>
    </w:p>
    <w:p w14:paraId="581C273F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non-operative treatment is indicated, what is your preferred method for treating patients with symptomatic OCD lesions?</w:t>
      </w:r>
    </w:p>
    <w:p w14:paraId="4B1A73A1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Weight bearing status: full/partial/none</w:t>
      </w:r>
    </w:p>
    <w:p w14:paraId="50D2B5DD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Casting or bracing: either/or</w:t>
      </w:r>
    </w:p>
    <w:p w14:paraId="3E97B8FA" w14:textId="77777777" w:rsidR="00D9020C" w:rsidRPr="00756EFE" w:rsidRDefault="00D9020C" w:rsidP="00D9020C">
      <w:pPr>
        <w:pStyle w:val="ListParagraph"/>
        <w:numPr>
          <w:ilvl w:val="4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Braces: hinge, </w:t>
      </w:r>
      <w:proofErr w:type="spellStart"/>
      <w:r w:rsidRPr="00756EFE">
        <w:rPr>
          <w:b/>
          <w:color w:val="000000" w:themeColor="text1"/>
        </w:rPr>
        <w:t>unloader</w:t>
      </w:r>
      <w:proofErr w:type="spellEnd"/>
      <w:r w:rsidRPr="00756EFE">
        <w:rPr>
          <w:b/>
          <w:color w:val="000000" w:themeColor="text1"/>
        </w:rPr>
        <w:t>, immobilizer</w:t>
      </w:r>
    </w:p>
    <w:p w14:paraId="5DA0128E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Duration of </w:t>
      </w:r>
      <w:proofErr w:type="spellStart"/>
      <w:r w:rsidRPr="00756EFE">
        <w:rPr>
          <w:b/>
          <w:color w:val="000000" w:themeColor="text1"/>
        </w:rPr>
        <w:t>tx</w:t>
      </w:r>
      <w:proofErr w:type="spellEnd"/>
      <w:r w:rsidRPr="00756EFE">
        <w:rPr>
          <w:b/>
          <w:color w:val="000000" w:themeColor="text1"/>
        </w:rPr>
        <w:t xml:space="preserve"> if pain is worsening: 6-12 weeks</w:t>
      </w:r>
    </w:p>
    <w:p w14:paraId="60F4B337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Duration of </w:t>
      </w:r>
      <w:proofErr w:type="spellStart"/>
      <w:r w:rsidRPr="00756EFE">
        <w:rPr>
          <w:b/>
          <w:color w:val="000000" w:themeColor="text1"/>
        </w:rPr>
        <w:t>tx</w:t>
      </w:r>
      <w:proofErr w:type="spellEnd"/>
      <w:r w:rsidRPr="00756EFE">
        <w:rPr>
          <w:b/>
          <w:color w:val="000000" w:themeColor="text1"/>
        </w:rPr>
        <w:t xml:space="preserve"> if pain is improving: 6-12 weeks</w:t>
      </w:r>
    </w:p>
    <w:p w14:paraId="268C38D2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Timing of imaging studies to evaluate healing: 6-12 weeks</w:t>
      </w:r>
    </w:p>
    <w:p w14:paraId="6C6CA315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Standard Procedures – Operative </w:t>
      </w:r>
      <w:commentRangeStart w:id="2"/>
      <w:r w:rsidRPr="00756EFE">
        <w:rPr>
          <w:b/>
          <w:color w:val="000000" w:themeColor="text1"/>
        </w:rPr>
        <w:t>Treatment</w:t>
      </w:r>
      <w:commentRangeEnd w:id="2"/>
      <w:r>
        <w:rPr>
          <w:rStyle w:val="CommentReference"/>
        </w:rPr>
        <w:commentReference w:id="2"/>
      </w:r>
    </w:p>
    <w:p w14:paraId="1EB951D2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“cue ball”?</w:t>
      </w:r>
    </w:p>
    <w:p w14:paraId="46849C10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Transarticular</w:t>
      </w:r>
      <w:proofErr w:type="spellEnd"/>
      <w:r w:rsidRPr="00756EFE">
        <w:rPr>
          <w:b/>
          <w:color w:val="000000" w:themeColor="text1"/>
        </w:rPr>
        <w:t xml:space="preserve">, </w:t>
      </w:r>
      <w:proofErr w:type="spellStart"/>
      <w:r w:rsidRPr="00756EFE">
        <w:rPr>
          <w:b/>
          <w:color w:val="000000" w:themeColor="text1"/>
        </w:rPr>
        <w:t>retroarticular</w:t>
      </w:r>
      <w:proofErr w:type="spellEnd"/>
      <w:r w:rsidRPr="00756EFE">
        <w:rPr>
          <w:b/>
          <w:color w:val="000000" w:themeColor="text1"/>
        </w:rPr>
        <w:t xml:space="preserve"> (with or without bone graft), </w:t>
      </w:r>
      <w:proofErr w:type="spellStart"/>
      <w:r w:rsidRPr="00756EFE">
        <w:rPr>
          <w:b/>
          <w:color w:val="000000" w:themeColor="text1"/>
        </w:rPr>
        <w:t>intercondylar</w:t>
      </w:r>
      <w:proofErr w:type="spellEnd"/>
      <w:r w:rsidRPr="00756EFE">
        <w:rPr>
          <w:b/>
          <w:color w:val="000000" w:themeColor="text1"/>
        </w:rPr>
        <w:t xml:space="preserve"> </w:t>
      </w:r>
    </w:p>
    <w:p w14:paraId="6863E32F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“shadow”?</w:t>
      </w:r>
    </w:p>
    <w:p w14:paraId="5B0F65F4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Transarticular</w:t>
      </w:r>
      <w:proofErr w:type="spellEnd"/>
      <w:r w:rsidRPr="00756EFE">
        <w:rPr>
          <w:b/>
          <w:color w:val="000000" w:themeColor="text1"/>
        </w:rPr>
        <w:t xml:space="preserve">, </w:t>
      </w:r>
      <w:proofErr w:type="spellStart"/>
      <w:r w:rsidRPr="00756EFE">
        <w:rPr>
          <w:b/>
          <w:color w:val="000000" w:themeColor="text1"/>
        </w:rPr>
        <w:t>retroarticular</w:t>
      </w:r>
      <w:proofErr w:type="spellEnd"/>
      <w:r w:rsidRPr="00756EFE">
        <w:rPr>
          <w:b/>
          <w:color w:val="000000" w:themeColor="text1"/>
        </w:rPr>
        <w:t xml:space="preserve"> (with or without bone graft), </w:t>
      </w:r>
      <w:proofErr w:type="spellStart"/>
      <w:r w:rsidRPr="00756EFE">
        <w:rPr>
          <w:b/>
          <w:color w:val="000000" w:themeColor="text1"/>
        </w:rPr>
        <w:t>intercondylar</w:t>
      </w:r>
      <w:proofErr w:type="spellEnd"/>
    </w:p>
    <w:p w14:paraId="78C72059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“wrinkle in the rug”?</w:t>
      </w:r>
    </w:p>
    <w:p w14:paraId="0A30E6F4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Transarticular</w:t>
      </w:r>
      <w:proofErr w:type="spellEnd"/>
      <w:r w:rsidRPr="00756EFE">
        <w:rPr>
          <w:b/>
          <w:color w:val="000000" w:themeColor="text1"/>
        </w:rPr>
        <w:t xml:space="preserve"> (with or without fixation), </w:t>
      </w:r>
      <w:proofErr w:type="spellStart"/>
      <w:r w:rsidRPr="00756EFE">
        <w:rPr>
          <w:b/>
          <w:color w:val="000000" w:themeColor="text1"/>
        </w:rPr>
        <w:t>retroarticular</w:t>
      </w:r>
      <w:proofErr w:type="spellEnd"/>
      <w:r w:rsidRPr="00756EFE">
        <w:rPr>
          <w:b/>
          <w:color w:val="000000" w:themeColor="text1"/>
        </w:rPr>
        <w:t xml:space="preserve"> (with or without bone graft, with or without fixation), notch drilling (with or without fixation), open bone graft with fixation and drilling, OATS, salvage techniques</w:t>
      </w:r>
    </w:p>
    <w:p w14:paraId="1118D26B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“locked door”?</w:t>
      </w:r>
    </w:p>
    <w:p w14:paraId="004D1A0F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Transarticular</w:t>
      </w:r>
      <w:proofErr w:type="spellEnd"/>
      <w:r w:rsidRPr="00756EFE">
        <w:rPr>
          <w:b/>
          <w:color w:val="000000" w:themeColor="text1"/>
        </w:rPr>
        <w:t xml:space="preserve"> (with or without fixation), </w:t>
      </w:r>
      <w:proofErr w:type="spellStart"/>
      <w:r w:rsidRPr="00756EFE">
        <w:rPr>
          <w:b/>
          <w:color w:val="000000" w:themeColor="text1"/>
        </w:rPr>
        <w:t>retroarticular</w:t>
      </w:r>
      <w:proofErr w:type="spellEnd"/>
      <w:r w:rsidRPr="00756EFE">
        <w:rPr>
          <w:b/>
          <w:color w:val="000000" w:themeColor="text1"/>
        </w:rPr>
        <w:t xml:space="preserve"> (with or without bone graft, with or without fixation), notch drilling (with or without fixation), open bone graft with fixation and drilling, OATS, salvage techniques</w:t>
      </w:r>
    </w:p>
    <w:p w14:paraId="28ED53FE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“trapped door”?</w:t>
      </w:r>
    </w:p>
    <w:p w14:paraId="33BC0700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proofErr w:type="spellStart"/>
      <w:r w:rsidRPr="00756EFE">
        <w:rPr>
          <w:b/>
          <w:color w:val="000000" w:themeColor="text1"/>
        </w:rPr>
        <w:t>Transarticular</w:t>
      </w:r>
      <w:proofErr w:type="spellEnd"/>
      <w:r w:rsidRPr="00756EFE">
        <w:rPr>
          <w:b/>
          <w:color w:val="000000" w:themeColor="text1"/>
        </w:rPr>
        <w:t xml:space="preserve"> (with or without fixation), </w:t>
      </w:r>
      <w:proofErr w:type="spellStart"/>
      <w:r w:rsidRPr="00756EFE">
        <w:rPr>
          <w:b/>
          <w:color w:val="000000" w:themeColor="text1"/>
        </w:rPr>
        <w:t>retroarticular</w:t>
      </w:r>
      <w:proofErr w:type="spellEnd"/>
      <w:r w:rsidRPr="00756EFE">
        <w:rPr>
          <w:b/>
          <w:color w:val="000000" w:themeColor="text1"/>
        </w:rPr>
        <w:t xml:space="preserve"> (with or without bone graft, with or without fixation), notch drilling (with or without fixation), open bone graft with fixation and drilling, OATS, salvage techniques</w:t>
      </w:r>
    </w:p>
    <w:p w14:paraId="4F65570D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When operative treatment is indicated, what is your preferred method for treating patients with a “crater”?</w:t>
      </w:r>
    </w:p>
    <w:p w14:paraId="7DC97592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 xml:space="preserve">ACI, osteochondral allograft, marrow stimulation, OATS, </w:t>
      </w:r>
      <w:proofErr w:type="spellStart"/>
      <w:r w:rsidRPr="00756EFE">
        <w:rPr>
          <w:b/>
          <w:color w:val="000000" w:themeColor="text1"/>
        </w:rPr>
        <w:t>mosaicplasty</w:t>
      </w:r>
      <w:proofErr w:type="spellEnd"/>
      <w:r w:rsidRPr="00756EFE">
        <w:rPr>
          <w:b/>
          <w:color w:val="000000" w:themeColor="text1"/>
        </w:rPr>
        <w:t>, open reduction with bone grafting and internal fixation, open reduction without bone grafting, bone grafting with fibrin glue</w:t>
      </w:r>
    </w:p>
    <w:p w14:paraId="34B058CD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Rehabilitation</w:t>
      </w:r>
    </w:p>
    <w:p w14:paraId="6C4B8690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Do patients require supervised rehabilitation or is home-based therapy acceptable?</w:t>
      </w:r>
    </w:p>
    <w:p w14:paraId="28763734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For non-operative treatment: both</w:t>
      </w:r>
    </w:p>
    <w:p w14:paraId="5A308727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For post-operative treatment: both</w:t>
      </w:r>
    </w:p>
    <w:p w14:paraId="12BDC507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Will rehabilitation specialists in your community agree to follow ROCK protocols?</w:t>
      </w:r>
    </w:p>
    <w:p w14:paraId="153C5990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Yes</w:t>
      </w:r>
    </w:p>
    <w:p w14:paraId="4744AFBF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Follow-up</w:t>
      </w:r>
    </w:p>
    <w:p w14:paraId="31170256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Are you okay with mandating follow-up at the following time periods?</w:t>
      </w:r>
    </w:p>
    <w:p w14:paraId="5AC16FD0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1 year post treatment initiation: yes</w:t>
      </w:r>
    </w:p>
    <w:p w14:paraId="49EB5ED8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2 years post treatment initiation: yes</w:t>
      </w:r>
    </w:p>
    <w:p w14:paraId="65A26DF7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5 years post treatment initiation: yes</w:t>
      </w:r>
    </w:p>
    <w:p w14:paraId="23619358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If a patient cannot make on site follow-up, then can “off site” questionnaire be mailed or emailed?</w:t>
      </w:r>
    </w:p>
    <w:p w14:paraId="715E5F0C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Yes, but check with surgeon first</w:t>
      </w:r>
    </w:p>
    <w:p w14:paraId="4C714585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What information is appropriate to initially acquire to help us track down patients?</w:t>
      </w:r>
    </w:p>
    <w:p w14:paraId="3084EA64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Mail address of patient, mail address of family, email address of patient, primary phone number, secondary phone number, social media usernames, +grandparent’s email address</w:t>
      </w:r>
    </w:p>
    <w:p w14:paraId="7620C775" w14:textId="77777777" w:rsidR="00D9020C" w:rsidRPr="00756EFE" w:rsidRDefault="00D9020C" w:rsidP="00D9020C">
      <w:pPr>
        <w:pStyle w:val="ListParagraph"/>
        <w:numPr>
          <w:ilvl w:val="1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Future ROCK sites and registry participation</w:t>
      </w:r>
    </w:p>
    <w:p w14:paraId="6290B821" w14:textId="77777777" w:rsidR="00D9020C" w:rsidRPr="00756EFE" w:rsidRDefault="00D9020C" w:rsidP="00D9020C">
      <w:pPr>
        <w:pStyle w:val="ListParagraph"/>
        <w:numPr>
          <w:ilvl w:val="2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Are there any criteria to be a future ROCK site that participates in the registry?</w:t>
      </w:r>
    </w:p>
    <w:p w14:paraId="64F4C817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Research coordinator or equivalent: not necessarily</w:t>
      </w:r>
    </w:p>
    <w:p w14:paraId="1DAD0F19" w14:textId="77777777" w:rsidR="00D9020C" w:rsidRPr="00756EFE" w:rsidRDefault="00D9020C" w:rsidP="00D9020C">
      <w:pPr>
        <w:pStyle w:val="ListParagraph"/>
        <w:numPr>
          <w:ilvl w:val="3"/>
          <w:numId w:val="3"/>
        </w:numPr>
        <w:tabs>
          <w:tab w:val="left" w:pos="1980"/>
        </w:tabs>
        <w:rPr>
          <w:b/>
          <w:color w:val="000000" w:themeColor="text1"/>
        </w:rPr>
      </w:pPr>
      <w:r w:rsidRPr="00756EFE">
        <w:rPr>
          <w:b/>
          <w:color w:val="000000" w:themeColor="text1"/>
        </w:rPr>
        <w:t>Number of patients with OCD per year: minimum 10</w:t>
      </w:r>
    </w:p>
    <w:p w14:paraId="1328E569" w14:textId="77777777" w:rsidR="00D9020C" w:rsidRPr="003A2410" w:rsidRDefault="00D9020C" w:rsidP="00D9020C">
      <w:pPr>
        <w:pStyle w:val="ListParagraph"/>
        <w:tabs>
          <w:tab w:val="left" w:pos="1980"/>
        </w:tabs>
        <w:rPr>
          <w:color w:val="000000" w:themeColor="text1"/>
        </w:rPr>
      </w:pPr>
    </w:p>
    <w:p w14:paraId="22F5B0E2" w14:textId="77777777" w:rsidR="00D9020C" w:rsidRDefault="00D9020C" w:rsidP="00D9020C"/>
    <w:p w14:paraId="468F895F" w14:textId="77777777" w:rsidR="00D9020C" w:rsidRDefault="00D9020C" w:rsidP="00D9020C"/>
    <w:p w14:paraId="06651A9C" w14:textId="77777777" w:rsidR="00EC0272" w:rsidRDefault="00EC0272" w:rsidP="002D3B92"/>
    <w:sectPr w:rsidR="00EC0272" w:rsidSect="001A2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evin Shea" w:date="2014-03-10T19:28:00Z" w:initials="KS">
    <w:p w14:paraId="0B95CEFE" w14:textId="77777777" w:rsidR="00D9020C" w:rsidRDefault="00D9020C" w:rsidP="00D9020C">
      <w:pPr>
        <w:pStyle w:val="CommentText"/>
      </w:pPr>
      <w:r>
        <w:rPr>
          <w:rStyle w:val="CommentReference"/>
        </w:rPr>
        <w:annotationRef/>
      </w:r>
      <w:r>
        <w:t>Summary document prepared by Ben Heyworth</w:t>
      </w:r>
    </w:p>
    <w:p w14:paraId="0D3292B6" w14:textId="77777777" w:rsidR="00D9020C" w:rsidRDefault="00D9020C" w:rsidP="00D9020C">
      <w:pPr>
        <w:pStyle w:val="CommentText"/>
      </w:pPr>
    </w:p>
  </w:comment>
  <w:comment w:id="2" w:author="Kevin Shea" w:date="2014-03-10T19:28:00Z" w:initials="KS">
    <w:p w14:paraId="6832F894" w14:textId="77777777" w:rsidR="00D9020C" w:rsidRDefault="00D9020C" w:rsidP="00D9020C">
      <w:pPr>
        <w:pStyle w:val="CommentText"/>
      </w:pPr>
      <w:r>
        <w:rPr>
          <w:rStyle w:val="CommentReference"/>
        </w:rPr>
        <w:annotationRef/>
      </w:r>
      <w:r>
        <w:t>Document prepared by Ben Heyworth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0D"/>
    <w:multiLevelType w:val="hybridMultilevel"/>
    <w:tmpl w:val="F604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4527"/>
    <w:multiLevelType w:val="hybridMultilevel"/>
    <w:tmpl w:val="C0EA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C30"/>
    <w:multiLevelType w:val="hybridMultilevel"/>
    <w:tmpl w:val="3390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BA"/>
    <w:rsid w:val="000401DE"/>
    <w:rsid w:val="0006396C"/>
    <w:rsid w:val="001206F5"/>
    <w:rsid w:val="0013709D"/>
    <w:rsid w:val="00152FB4"/>
    <w:rsid w:val="0015698E"/>
    <w:rsid w:val="00186127"/>
    <w:rsid w:val="001A2155"/>
    <w:rsid w:val="002C422D"/>
    <w:rsid w:val="002D3B92"/>
    <w:rsid w:val="0042562F"/>
    <w:rsid w:val="00483053"/>
    <w:rsid w:val="004B023F"/>
    <w:rsid w:val="004B755D"/>
    <w:rsid w:val="004D1D14"/>
    <w:rsid w:val="00500C89"/>
    <w:rsid w:val="005526C3"/>
    <w:rsid w:val="00583DFD"/>
    <w:rsid w:val="005E2833"/>
    <w:rsid w:val="006961D2"/>
    <w:rsid w:val="008703BA"/>
    <w:rsid w:val="0097346B"/>
    <w:rsid w:val="00A04657"/>
    <w:rsid w:val="00AF39A3"/>
    <w:rsid w:val="00AF66CE"/>
    <w:rsid w:val="00B179D3"/>
    <w:rsid w:val="00C23EE8"/>
    <w:rsid w:val="00C70E33"/>
    <w:rsid w:val="00CA1B7A"/>
    <w:rsid w:val="00CB198D"/>
    <w:rsid w:val="00CC080F"/>
    <w:rsid w:val="00D32507"/>
    <w:rsid w:val="00D47A64"/>
    <w:rsid w:val="00D9020C"/>
    <w:rsid w:val="00D91E70"/>
    <w:rsid w:val="00DE7282"/>
    <w:rsid w:val="00EA6BB9"/>
    <w:rsid w:val="00E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74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0C"/>
  </w:style>
  <w:style w:type="paragraph" w:styleId="BalloonText">
    <w:name w:val="Balloon Text"/>
    <w:basedOn w:val="Normal"/>
    <w:link w:val="BalloonTextChar"/>
    <w:uiPriority w:val="99"/>
    <w:semiHidden/>
    <w:unhideWhenUsed/>
    <w:rsid w:val="00D9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0C"/>
  </w:style>
  <w:style w:type="paragraph" w:styleId="BalloonText">
    <w:name w:val="Balloon Text"/>
    <w:basedOn w:val="Normal"/>
    <w:link w:val="BalloonTextChar"/>
    <w:uiPriority w:val="99"/>
    <w:semiHidden/>
    <w:unhideWhenUsed/>
    <w:rsid w:val="00D90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1506</Words>
  <Characters>8588</Characters>
  <Application>Microsoft Macintosh Word</Application>
  <DocSecurity>0</DocSecurity>
  <Lines>71</Lines>
  <Paragraphs>20</Paragraphs>
  <ScaleCrop>false</ScaleCrop>
  <Company>MacBook Pro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Shea</dc:creator>
  <cp:keywords/>
  <dc:description/>
  <cp:lastModifiedBy>Kevin Shea</cp:lastModifiedBy>
  <cp:revision>14</cp:revision>
  <dcterms:created xsi:type="dcterms:W3CDTF">2014-03-09T15:49:00Z</dcterms:created>
  <dcterms:modified xsi:type="dcterms:W3CDTF">2014-03-11T02:22:00Z</dcterms:modified>
</cp:coreProperties>
</file>